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DBCC2" w14:textId="77777777" w:rsidR="001C7C57" w:rsidRPr="001C7C57" w:rsidRDefault="001C7C57" w:rsidP="001C7C57">
      <w:pPr>
        <w:rPr>
          <w:rFonts w:ascii="Arial Black" w:hAnsi="Arial Black"/>
          <w:b/>
          <w:u w:val="single"/>
        </w:rPr>
      </w:pPr>
      <w:bookmarkStart w:id="0" w:name="_GoBack"/>
      <w:bookmarkEnd w:id="0"/>
      <w:r w:rsidRPr="001C7C57">
        <w:rPr>
          <w:rFonts w:ascii="Arial Black" w:hAnsi="Arial Black"/>
          <w:b/>
          <w:u w:val="single"/>
        </w:rPr>
        <w:t>1. Comunicar la declaración responsable para las exenciones</w:t>
      </w:r>
    </w:p>
    <w:p w14:paraId="042F51A5" w14:textId="77777777" w:rsidR="001C7C57" w:rsidRPr="001C7C57" w:rsidRDefault="001C7C57" w:rsidP="001C7C57">
      <w:pPr>
        <w:rPr>
          <w:i/>
          <w:u w:val="single"/>
        </w:rPr>
      </w:pPr>
      <w:r>
        <w:t xml:space="preserve">Según el RDL y el Boletín RED 15/2020, las empresas que apliquen exenciones en los ERTES deberán presentar obligatoriamente </w:t>
      </w:r>
      <w:r w:rsidRPr="001C7C57">
        <w:rPr>
          <w:i/>
          <w:u w:val="single"/>
        </w:rPr>
        <w:t>una declaración responsable respecto de cada código de cuenta de cotización y por cada mes</w:t>
      </w:r>
      <w:r>
        <w:rPr>
          <w:i/>
          <w:u w:val="single"/>
        </w:rPr>
        <w:t xml:space="preserve"> en que se beneficien de ellas.</w:t>
      </w:r>
    </w:p>
    <w:p w14:paraId="265BE163" w14:textId="77777777" w:rsidR="001C7C57" w:rsidRPr="001C7C57" w:rsidRDefault="001C7C57" w:rsidP="001C7C57">
      <w:pPr>
        <w:rPr>
          <w:rFonts w:ascii="Arial Black" w:hAnsi="Arial Black"/>
          <w:sz w:val="16"/>
          <w:szCs w:val="16"/>
        </w:rPr>
      </w:pPr>
      <w:r w:rsidRPr="001C7C57">
        <w:rPr>
          <w:rFonts w:ascii="Arial Black" w:hAnsi="Arial Black"/>
          <w:sz w:val="16"/>
          <w:szCs w:val="16"/>
        </w:rPr>
        <w:t>Fuerza mayor parcial, con trabajadores reincorporados: 059.</w:t>
      </w:r>
    </w:p>
    <w:p w14:paraId="2DE26084" w14:textId="77777777" w:rsidR="001C7C57" w:rsidRPr="001C7C57" w:rsidRDefault="001C7C57" w:rsidP="001C7C57">
      <w:pPr>
        <w:rPr>
          <w:rFonts w:ascii="Arial Black" w:hAnsi="Arial Black"/>
          <w:sz w:val="16"/>
          <w:szCs w:val="16"/>
        </w:rPr>
      </w:pPr>
      <w:r w:rsidRPr="001C7C57">
        <w:rPr>
          <w:rFonts w:ascii="Arial Black" w:hAnsi="Arial Black"/>
          <w:sz w:val="16"/>
          <w:szCs w:val="16"/>
        </w:rPr>
        <w:t>Fuerza mayor total, con toda la plantilla en suspensión por ERTE: 058.</w:t>
      </w:r>
    </w:p>
    <w:p w14:paraId="609D81B7" w14:textId="77777777" w:rsidR="001C7C57" w:rsidRPr="001C7C57" w:rsidRDefault="001C7C57" w:rsidP="001C7C57">
      <w:pPr>
        <w:rPr>
          <w:rFonts w:ascii="Arial Black" w:hAnsi="Arial Black"/>
          <w:sz w:val="16"/>
          <w:szCs w:val="16"/>
        </w:rPr>
      </w:pPr>
      <w:r w:rsidRPr="001C7C57">
        <w:rPr>
          <w:rFonts w:ascii="Arial Black" w:hAnsi="Arial Black"/>
          <w:sz w:val="16"/>
          <w:szCs w:val="16"/>
        </w:rPr>
        <w:t>Si ya estabas en ERTE ETOP antes de 26 de junio: 060.</w:t>
      </w:r>
    </w:p>
    <w:p w14:paraId="15863A8D" w14:textId="77777777" w:rsidR="001C7C57" w:rsidRPr="001C7C57" w:rsidRDefault="001C7C57" w:rsidP="001C7C57">
      <w:pPr>
        <w:rPr>
          <w:rFonts w:ascii="Arial Black" w:hAnsi="Arial Black"/>
          <w:sz w:val="16"/>
          <w:szCs w:val="16"/>
        </w:rPr>
      </w:pPr>
      <w:r w:rsidRPr="001C7C57">
        <w:rPr>
          <w:rFonts w:ascii="Arial Black" w:hAnsi="Arial Black"/>
          <w:sz w:val="16"/>
          <w:szCs w:val="16"/>
        </w:rPr>
        <w:t>ERTE ETOP nuevo tras otro de fuerza mayor: 061.</w:t>
      </w:r>
    </w:p>
    <w:p w14:paraId="5980EA5E" w14:textId="77777777" w:rsidR="001C7C57" w:rsidRPr="001C7C57" w:rsidRDefault="001C7C57" w:rsidP="001C7C57">
      <w:pPr>
        <w:rPr>
          <w:rFonts w:ascii="Arial Black" w:hAnsi="Arial Black"/>
          <w:sz w:val="16"/>
          <w:szCs w:val="16"/>
        </w:rPr>
      </w:pPr>
      <w:r w:rsidRPr="001C7C57">
        <w:rPr>
          <w:rFonts w:ascii="Arial Black" w:hAnsi="Arial Black"/>
          <w:sz w:val="16"/>
          <w:szCs w:val="16"/>
        </w:rPr>
        <w:t>Fuerza mayor nuevo si hay nuevas restricciones: 062.</w:t>
      </w:r>
    </w:p>
    <w:p w14:paraId="41AC0C5D" w14:textId="77777777" w:rsidR="001C7C57" w:rsidRPr="001C7C57" w:rsidRDefault="001C7C57" w:rsidP="001C7C57">
      <w:pPr>
        <w:rPr>
          <w:rFonts w:ascii="Arial Black" w:hAnsi="Arial Black"/>
          <w:sz w:val="16"/>
          <w:szCs w:val="16"/>
        </w:rPr>
      </w:pPr>
      <w:r w:rsidRPr="001C7C57">
        <w:rPr>
          <w:rFonts w:ascii="Arial Black" w:hAnsi="Arial Black"/>
          <w:sz w:val="16"/>
          <w:szCs w:val="16"/>
        </w:rPr>
        <w:t>Si renuncias al ERTE: 063.</w:t>
      </w:r>
    </w:p>
    <w:p w14:paraId="00631B10" w14:textId="77777777" w:rsidR="001C7C57" w:rsidRPr="001C7C57" w:rsidRDefault="001C7C57" w:rsidP="001C7C57">
      <w:pPr>
        <w:rPr>
          <w:rFonts w:ascii="Arial Black" w:hAnsi="Arial Black"/>
          <w:sz w:val="16"/>
          <w:szCs w:val="16"/>
        </w:rPr>
      </w:pPr>
      <w:r w:rsidRPr="001C7C57">
        <w:rPr>
          <w:rFonts w:ascii="Arial Black" w:hAnsi="Arial Black"/>
          <w:sz w:val="16"/>
          <w:szCs w:val="16"/>
        </w:rPr>
        <w:t>Si renuncias a la exención: 064.</w:t>
      </w:r>
    </w:p>
    <w:p w14:paraId="7511EF07" w14:textId="77777777" w:rsidR="001C7C57" w:rsidRPr="001C7C57" w:rsidRDefault="001C7C57" w:rsidP="001C7C57">
      <w:pPr>
        <w:rPr>
          <w:sz w:val="18"/>
          <w:szCs w:val="18"/>
        </w:rPr>
      </w:pPr>
      <w:r w:rsidRPr="001C7C57">
        <w:rPr>
          <w:b/>
          <w:sz w:val="18"/>
          <w:szCs w:val="18"/>
          <w:u w:val="single"/>
        </w:rPr>
        <w:t>**Además de elegir la opción, tendrás que indicar la fecha a partir de la cual surte efectos y el código CCC afectado</w:t>
      </w:r>
      <w:r w:rsidRPr="001C7C57">
        <w:rPr>
          <w:sz w:val="18"/>
          <w:szCs w:val="18"/>
        </w:rPr>
        <w:t>.</w:t>
      </w:r>
    </w:p>
    <w:p w14:paraId="4C0BE4EB" w14:textId="77777777" w:rsidR="001C7C57" w:rsidRDefault="001C7C57" w:rsidP="001C7C57">
      <w:r w:rsidRPr="001C7C57">
        <w:rPr>
          <w:b/>
          <w:sz w:val="18"/>
          <w:szCs w:val="18"/>
          <w:u w:val="single"/>
        </w:rPr>
        <w:t>**Hasta que no comuniques las declaraciones responsables, no se calcularán las peculiaridades de cotización</w:t>
      </w:r>
      <w:r>
        <w:t>.</w:t>
      </w:r>
    </w:p>
    <w:p w14:paraId="7F59D985" w14:textId="77777777" w:rsidR="001C7C57" w:rsidRPr="001C7C57" w:rsidRDefault="001C7C57" w:rsidP="001C7C57">
      <w:pPr>
        <w:rPr>
          <w:b/>
          <w:sz w:val="18"/>
          <w:szCs w:val="18"/>
          <w:u w:val="single"/>
        </w:rPr>
      </w:pPr>
      <w:r w:rsidRPr="001C7C57">
        <w:rPr>
          <w:b/>
          <w:sz w:val="18"/>
          <w:szCs w:val="18"/>
          <w:u w:val="single"/>
        </w:rPr>
        <w:t>**El plazo máximo para presentar la declaración será la fecha de presentación de la liquidación de cuotas, que se hace a mes vencido. Por ejem</w:t>
      </w:r>
      <w:r>
        <w:rPr>
          <w:b/>
          <w:sz w:val="18"/>
          <w:szCs w:val="18"/>
          <w:u w:val="single"/>
        </w:rPr>
        <w:t>plo, en julio se liquida junio.</w:t>
      </w:r>
    </w:p>
    <w:p w14:paraId="34FAAE77" w14:textId="77777777" w:rsidR="001C7C57" w:rsidRPr="001C7C57" w:rsidRDefault="001C7C57" w:rsidP="001C7C57">
      <w:pPr>
        <w:rPr>
          <w:rFonts w:ascii="Arial Black" w:hAnsi="Arial Black"/>
          <w:b/>
          <w:u w:val="single"/>
        </w:rPr>
      </w:pPr>
      <w:r w:rsidRPr="001C7C57">
        <w:rPr>
          <w:rFonts w:ascii="Arial Black" w:hAnsi="Arial Black"/>
          <w:b/>
          <w:u w:val="single"/>
        </w:rPr>
        <w:t>2. Identificar el tipo de inactividad de cada trabajador en la afiliación</w:t>
      </w:r>
    </w:p>
    <w:p w14:paraId="1003DB7B" w14:textId="77777777" w:rsidR="001C7C57" w:rsidRPr="001C7C57" w:rsidRDefault="001C7C57" w:rsidP="001C7C57">
      <w:pPr>
        <w:rPr>
          <w:sz w:val="18"/>
          <w:szCs w:val="18"/>
        </w:rPr>
      </w:pPr>
      <w:r w:rsidRPr="001C7C57">
        <w:rPr>
          <w:sz w:val="18"/>
          <w:szCs w:val="18"/>
        </w:rPr>
        <w:t>Se deberá indicar en afiliación el tipo de inactividad de cada trabajador, según la situación que hayas marcado</w:t>
      </w:r>
      <w:r>
        <w:rPr>
          <w:sz w:val="18"/>
          <w:szCs w:val="18"/>
        </w:rPr>
        <w:t xml:space="preserve"> en la declaración responsable:</w:t>
      </w:r>
    </w:p>
    <w:p w14:paraId="7F07C5C3" w14:textId="77777777" w:rsidR="001C7C57" w:rsidRPr="001C7C57" w:rsidRDefault="001C7C57" w:rsidP="001C7C57">
      <w:pPr>
        <w:rPr>
          <w:rFonts w:ascii="Arial Black" w:hAnsi="Arial Black"/>
          <w:sz w:val="16"/>
          <w:szCs w:val="16"/>
        </w:rPr>
      </w:pPr>
      <w:r w:rsidRPr="001C7C57">
        <w:rPr>
          <w:rFonts w:ascii="Arial Black" w:hAnsi="Arial Black"/>
          <w:sz w:val="16"/>
          <w:szCs w:val="16"/>
        </w:rPr>
        <w:t>Trabajadores en fuerza mayor parcial (059 en la declaración): V, W, X, R, S, U o Y.</w:t>
      </w:r>
    </w:p>
    <w:p w14:paraId="683AC000" w14:textId="77777777" w:rsidR="001C7C57" w:rsidRPr="001C7C57" w:rsidRDefault="001C7C57" w:rsidP="001C7C57">
      <w:pPr>
        <w:rPr>
          <w:rFonts w:ascii="Arial Black" w:hAnsi="Arial Black"/>
          <w:sz w:val="16"/>
          <w:szCs w:val="16"/>
        </w:rPr>
      </w:pPr>
      <w:r w:rsidRPr="001C7C57">
        <w:rPr>
          <w:rFonts w:ascii="Arial Black" w:hAnsi="Arial Black"/>
          <w:sz w:val="16"/>
          <w:szCs w:val="16"/>
        </w:rPr>
        <w:t>Trabajadores en fuerza mayor total (declaración 058): V, W o X.</w:t>
      </w:r>
    </w:p>
    <w:p w14:paraId="30E4AB13" w14:textId="77777777" w:rsidR="001C7C57" w:rsidRPr="001C7C57" w:rsidRDefault="001C7C57" w:rsidP="001C7C57">
      <w:pPr>
        <w:rPr>
          <w:rFonts w:ascii="Arial Black" w:hAnsi="Arial Black"/>
          <w:sz w:val="16"/>
          <w:szCs w:val="16"/>
        </w:rPr>
      </w:pPr>
      <w:r w:rsidRPr="001C7C57">
        <w:rPr>
          <w:rFonts w:ascii="Arial Black" w:hAnsi="Arial Black"/>
          <w:sz w:val="16"/>
          <w:szCs w:val="16"/>
        </w:rPr>
        <w:t>Trabajadores en ERTE ETOP anterior al 26 de junio (declaración 060): E, F o G. Para los trabajadores en ERTE, que no hayan estado identificados anteriormente con esas claves, desde el 27 de junio usarán: A1, A2. Desde el 1 de julio: A3, A4, A5 y A6.</w:t>
      </w:r>
    </w:p>
    <w:p w14:paraId="4F83C108" w14:textId="77777777" w:rsidR="001C7C57" w:rsidRPr="001C7C57" w:rsidRDefault="001C7C57" w:rsidP="001C7C57">
      <w:pPr>
        <w:rPr>
          <w:rFonts w:ascii="Arial Black" w:hAnsi="Arial Black"/>
          <w:sz w:val="16"/>
          <w:szCs w:val="16"/>
        </w:rPr>
      </w:pPr>
      <w:r w:rsidRPr="001C7C57">
        <w:rPr>
          <w:rFonts w:ascii="Arial Black" w:hAnsi="Arial Black"/>
          <w:sz w:val="16"/>
          <w:szCs w:val="16"/>
        </w:rPr>
        <w:t>Trabajadores en nuevos ERTE ETOP (declaración 061): A7, A8, A9, B1, B2, B3.</w:t>
      </w:r>
    </w:p>
    <w:p w14:paraId="0C91348A" w14:textId="77777777" w:rsidR="001C7C57" w:rsidRPr="001C7C57" w:rsidRDefault="001C7C57" w:rsidP="001C7C57">
      <w:pPr>
        <w:rPr>
          <w:rFonts w:ascii="Arial Black" w:hAnsi="Arial Black"/>
          <w:sz w:val="16"/>
          <w:szCs w:val="16"/>
        </w:rPr>
      </w:pPr>
      <w:r w:rsidRPr="001C7C57">
        <w:rPr>
          <w:rFonts w:ascii="Arial Black" w:hAnsi="Arial Black"/>
          <w:sz w:val="16"/>
          <w:szCs w:val="16"/>
        </w:rPr>
        <w:t>Trabajadores en nuevo ERTE de fuerza mayor (declaración 062): B4, B5, B6, B7, B8, B9.</w:t>
      </w:r>
    </w:p>
    <w:p w14:paraId="39994370" w14:textId="77777777" w:rsidR="00686E88" w:rsidRPr="001C7C57" w:rsidRDefault="001C7C57" w:rsidP="001C7C57">
      <w:pPr>
        <w:rPr>
          <w:b/>
          <w:sz w:val="18"/>
          <w:szCs w:val="18"/>
          <w:u w:val="single"/>
        </w:rPr>
      </w:pPr>
      <w:r w:rsidRPr="001C7C57">
        <w:rPr>
          <w:b/>
          <w:sz w:val="18"/>
          <w:szCs w:val="18"/>
          <w:u w:val="single"/>
        </w:rPr>
        <w:t>El plazo para anotarlos será el penúltimo día del mes natural posterior a la fecha de efectos. Por ejemplo, las suspensiones o reducciones de julio se anotarán hasta el 30 de agosto, siempre antes de presentar la liquidación de cuotas.</w:t>
      </w:r>
    </w:p>
    <w:sectPr w:rsidR="00686E88" w:rsidRPr="001C7C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C57"/>
    <w:rsid w:val="00136B79"/>
    <w:rsid w:val="001C7C57"/>
    <w:rsid w:val="00397130"/>
    <w:rsid w:val="0043527E"/>
    <w:rsid w:val="0068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6188"/>
  <w15:docId w15:val="{CC2EC8DA-DE50-4685-8A56-DB9DCD49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Montse Flor</cp:lastModifiedBy>
  <cp:revision>2</cp:revision>
  <dcterms:created xsi:type="dcterms:W3CDTF">2020-07-08T13:29:00Z</dcterms:created>
  <dcterms:modified xsi:type="dcterms:W3CDTF">2020-07-08T13:29:00Z</dcterms:modified>
</cp:coreProperties>
</file>